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6A47C" w14:textId="77777777" w:rsidR="00502CFB" w:rsidRPr="00914FA8" w:rsidRDefault="00502CFB" w:rsidP="00502CFB">
      <w:pPr>
        <w:keepNext/>
        <w:keepLines/>
        <w:widowControl w:val="0"/>
        <w:adjustRightInd w:val="0"/>
        <w:snapToGrid w:val="0"/>
        <w:ind w:right="20"/>
        <w:jc w:val="center"/>
        <w:outlineLvl w:val="1"/>
        <w:rPr>
          <w:rFonts w:ascii="黑体" w:eastAsia="黑体" w:hAnsi="黑体" w:cs="仿宋_GB2312"/>
          <w:kern w:val="0"/>
          <w:sz w:val="44"/>
          <w:szCs w:val="44"/>
        </w:rPr>
      </w:pPr>
      <w:bookmarkStart w:id="0" w:name="bookmark9"/>
      <w:r w:rsidRPr="00914FA8">
        <w:rPr>
          <w:rFonts w:ascii="黑体" w:eastAsia="黑体" w:hAnsi="黑体" w:cs="仿宋_GB2312" w:hint="eastAsia"/>
          <w:kern w:val="0"/>
          <w:sz w:val="44"/>
          <w:szCs w:val="44"/>
        </w:rPr>
        <w:t>企业社会责任储备任务书</w:t>
      </w:r>
      <w:bookmarkEnd w:id="0"/>
    </w:p>
    <w:p w14:paraId="09C11074" w14:textId="77777777" w:rsidR="00502CFB" w:rsidRPr="00C343C6" w:rsidRDefault="00502CFB" w:rsidP="00502CFB">
      <w:pPr>
        <w:widowControl w:val="0"/>
        <w:tabs>
          <w:tab w:val="left" w:leader="underscore" w:pos="4123"/>
        </w:tabs>
        <w:adjustRightInd w:val="0"/>
        <w:snapToGrid w:val="0"/>
        <w:rPr>
          <w:rFonts w:ascii="黑体" w:eastAsia="黑体" w:hAnsi="黑体" w:cs="仿宋_GB2312"/>
          <w:kern w:val="0"/>
          <w:sz w:val="32"/>
          <w:szCs w:val="32"/>
        </w:rPr>
      </w:pPr>
    </w:p>
    <w:p w14:paraId="4EA0D8BA" w14:textId="77777777" w:rsidR="00502CFB" w:rsidRPr="00C343C6" w:rsidRDefault="00502CFB" w:rsidP="00502CFB">
      <w:pPr>
        <w:widowControl w:val="0"/>
        <w:tabs>
          <w:tab w:val="left" w:leader="underscore" w:pos="4123"/>
        </w:tabs>
        <w:adjustRightInd w:val="0"/>
        <w:snapToGrid w:val="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TW" w:eastAsia="zh-TW"/>
        </w:rPr>
      </w:pPr>
      <w:r w:rsidRPr="00C343C6">
        <w:rPr>
          <w:rFonts w:ascii="仿宋_GB2312" w:eastAsia="仿宋_GB2312" w:hAnsi="仿宋_GB2312" w:cs="仿宋_GB2312"/>
          <w:kern w:val="0"/>
          <w:sz w:val="32"/>
          <w:szCs w:val="32"/>
        </w:rPr>
        <w:tab/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公司：</w:t>
      </w:r>
    </w:p>
    <w:p w14:paraId="0BA74651" w14:textId="77777777" w:rsidR="00502CFB" w:rsidRPr="00C343C6" w:rsidRDefault="00502CFB" w:rsidP="00502CFB">
      <w:pPr>
        <w:widowControl w:val="0"/>
        <w:adjustRightInd w:val="0"/>
        <w:snapToGrid w:val="0"/>
        <w:spacing w:beforeLines="50" w:before="156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TW" w:eastAsia="zh-TW"/>
        </w:rPr>
      </w:pP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经核定，你公司符合规模以上粮食加工企业建立社会责任储</w:t>
      </w:r>
      <w:r w:rsidRPr="00C343C6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proofErr w:type="gramStart"/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备条件</w:t>
      </w:r>
      <w:proofErr w:type="gramEnd"/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要求，按照有关法律法规和省、市相关规定，</w:t>
      </w:r>
      <w:proofErr w:type="gramStart"/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现下</w:t>
      </w:r>
      <w:proofErr w:type="gramEnd"/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达你公司企业社会责任储备任务如下：</w:t>
      </w:r>
    </w:p>
    <w:p w14:paraId="2B4156BC" w14:textId="77777777" w:rsidR="00502CFB" w:rsidRPr="00C343C6" w:rsidRDefault="00502CFB" w:rsidP="00502CFB">
      <w:pPr>
        <w:widowControl w:val="0"/>
        <w:tabs>
          <w:tab w:val="left" w:pos="1281"/>
        </w:tabs>
        <w:adjustRightInd w:val="0"/>
        <w:snapToGrid w:val="0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</w:t>
      </w:r>
      <w:r w:rsidRPr="00C343C6">
        <w:rPr>
          <w:rFonts w:ascii="仿宋_GB2312" w:eastAsia="仿宋_GB2312" w:hAnsi="仿宋_GB2312" w:cs="仿宋_GB2312"/>
          <w:kern w:val="0"/>
          <w:sz w:val="32"/>
          <w:szCs w:val="32"/>
        </w:rPr>
        <w:tab/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企业社会责任储备品种、数量为：小麦</w:t>
      </w:r>
      <w:r w:rsidRPr="00DC2502">
        <w:rPr>
          <w:rFonts w:ascii="仿宋_GB2312" w:eastAsia="仿宋_GB2312" w:hAnsi="仿宋_GB2312" w:cs="仿宋_GB2312" w:hint="eastAsia"/>
          <w:kern w:val="0"/>
          <w:sz w:val="32"/>
          <w:szCs w:val="32"/>
        </w:rPr>
        <w:t>□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、小麦粉</w:t>
      </w:r>
      <w:r w:rsidRPr="00DC2502">
        <w:rPr>
          <w:rFonts w:ascii="仿宋_GB2312" w:eastAsia="仿宋_GB2312" w:hAnsi="仿宋_GB2312" w:cs="仿宋_GB2312" w:hint="eastAsia"/>
          <w:kern w:val="0"/>
          <w:sz w:val="32"/>
          <w:szCs w:val="32"/>
        </w:rPr>
        <w:t>□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</w:p>
    <w:p w14:paraId="04A944D0" w14:textId="1E76E334" w:rsidR="00502CFB" w:rsidRPr="00C343C6" w:rsidRDefault="00502CFB" w:rsidP="00502CFB">
      <w:pPr>
        <w:widowControl w:val="0"/>
        <w:tabs>
          <w:tab w:val="left" w:pos="1281"/>
        </w:tabs>
        <w:adjustRightInd w:val="0"/>
        <w:snapToGrid w:val="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TW" w:eastAsia="zh-TW"/>
        </w:rPr>
      </w:pP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或稻谷</w:t>
      </w:r>
      <w:r w:rsidRPr="00DC2502">
        <w:rPr>
          <w:rFonts w:ascii="仿宋_GB2312" w:eastAsia="仿宋_GB2312" w:hAnsi="仿宋_GB2312" w:cs="仿宋_GB2312" w:hint="eastAsia"/>
          <w:kern w:val="0"/>
          <w:sz w:val="32"/>
          <w:szCs w:val="32"/>
        </w:rPr>
        <w:t>□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、大米</w:t>
      </w:r>
      <w:r w:rsidR="0013294C" w:rsidRPr="0013294C">
        <w:rPr>
          <w:rFonts w:ascii="仿宋_GB2312" w:eastAsia="仿宋_GB2312" w:hAnsi="仿宋_GB2312" w:cs="仿宋_GB2312" w:hint="eastAsia"/>
          <w:kern w:val="0"/>
          <w:sz w:val="32"/>
          <w:szCs w:val="32"/>
        </w:rPr>
        <w:t>□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</w:t>
      </w:r>
      <w:r w:rsidR="0013294C"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 xml:space="preserve"> </w:t>
      </w:r>
      <w:bookmarkStart w:id="1" w:name="_GoBack"/>
      <w:bookmarkEnd w:id="1"/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</w:t>
      </w:r>
      <w:r w:rsidRPr="00C343C6"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ab/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吨（具体品种请打√</w:t>
      </w:r>
      <w:r w:rsidRPr="00C343C6">
        <w:rPr>
          <w:rFonts w:ascii="仿宋_GB2312" w:eastAsia="仿宋_GB2312" w:hAnsi="仿宋_GB2312" w:cs="仿宋_GB2312"/>
          <w:kern w:val="0"/>
          <w:sz w:val="32"/>
          <w:szCs w:val="32"/>
        </w:rPr>
        <w:t>)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14:paraId="6CC1A338" w14:textId="77777777" w:rsidR="00502CFB" w:rsidRPr="00C343C6" w:rsidRDefault="00502CFB" w:rsidP="00502CFB">
      <w:pPr>
        <w:widowControl w:val="0"/>
        <w:tabs>
          <w:tab w:val="left" w:pos="1281"/>
        </w:tabs>
        <w:adjustRightInd w:val="0"/>
        <w:snapToGrid w:val="0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TW" w:eastAsia="zh-TW"/>
        </w:rPr>
      </w:pP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</w:t>
      </w:r>
      <w:r w:rsidRPr="00C343C6">
        <w:rPr>
          <w:rFonts w:ascii="仿宋_GB2312" w:eastAsia="仿宋_GB2312" w:hAnsi="仿宋_GB2312" w:cs="仿宋_GB2312"/>
          <w:kern w:val="0"/>
          <w:sz w:val="32"/>
          <w:szCs w:val="32"/>
        </w:rPr>
        <w:tab/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企业社会责任储备质量要求：储备粮食应符合小麦</w:t>
      </w:r>
      <w:r w:rsidRPr="00DC2502">
        <w:rPr>
          <w:rFonts w:ascii="仿宋_GB2312" w:eastAsia="仿宋_GB2312" w:hAnsi="仿宋_GB2312" w:cs="仿宋_GB2312" w:hint="eastAsia"/>
          <w:kern w:val="0"/>
          <w:sz w:val="32"/>
          <w:szCs w:val="32"/>
        </w:rPr>
        <w:t>□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Pr="00C343C6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小麦粉</w:t>
      </w:r>
      <w:bookmarkStart w:id="2" w:name="_Hlk9618298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□</w:t>
      </w:r>
      <w:bookmarkEnd w:id="2"/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或稻谷</w:t>
      </w:r>
      <w:r w:rsidRPr="00DC2502">
        <w:rPr>
          <w:rFonts w:ascii="仿宋_GB2312" w:eastAsia="仿宋_GB2312" w:hAnsi="仿宋_GB2312" w:cs="仿宋_GB2312" w:hint="eastAsia"/>
          <w:kern w:val="0"/>
          <w:sz w:val="32"/>
          <w:szCs w:val="32"/>
        </w:rPr>
        <w:t>□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、大米</w:t>
      </w:r>
      <w:r w:rsidRPr="00DC2502">
        <w:rPr>
          <w:rFonts w:ascii="仿宋_GB2312" w:eastAsia="仿宋_GB2312" w:hAnsi="仿宋_GB2312" w:cs="仿宋_GB2312" w:hint="eastAsia"/>
          <w:kern w:val="0"/>
          <w:sz w:val="32"/>
          <w:szCs w:val="32"/>
        </w:rPr>
        <w:t>□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相应等级国家质量标准、食品</w:t>
      </w:r>
      <w:proofErr w:type="gramStart"/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安全标</w:t>
      </w:r>
      <w:proofErr w:type="gramEnd"/>
      <w:r w:rsidRPr="00C343C6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准和储存品质宜存标准（具体品种请打√</w:t>
      </w:r>
      <w:r w:rsidRPr="00C343C6">
        <w:rPr>
          <w:rFonts w:ascii="仿宋_GB2312" w:eastAsia="仿宋_GB2312" w:hAnsi="仿宋_GB2312" w:cs="仿宋_GB2312"/>
          <w:kern w:val="0"/>
          <w:sz w:val="32"/>
          <w:szCs w:val="32"/>
        </w:rPr>
        <w:t>)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14:paraId="5B9F9C5E" w14:textId="77777777" w:rsidR="00502CFB" w:rsidRPr="00C343C6" w:rsidRDefault="00502CFB" w:rsidP="00502CFB">
      <w:pPr>
        <w:widowControl w:val="0"/>
        <w:tabs>
          <w:tab w:val="left" w:pos="1283"/>
          <w:tab w:val="left" w:pos="6339"/>
        </w:tabs>
        <w:adjustRightInd w:val="0"/>
        <w:snapToGrid w:val="0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TW" w:eastAsia="zh-TW"/>
        </w:rPr>
      </w:pP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</w:t>
      </w:r>
      <w:r w:rsidRPr="00C343C6">
        <w:rPr>
          <w:rFonts w:ascii="仿宋_GB2312" w:eastAsia="仿宋_GB2312" w:hAnsi="仿宋_GB2312" w:cs="仿宋_GB2312"/>
          <w:kern w:val="0"/>
          <w:sz w:val="32"/>
          <w:szCs w:val="32"/>
        </w:rPr>
        <w:tab/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储存地点：厦门市</w:t>
      </w:r>
      <w:r w:rsidRPr="00C343C6"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 xml:space="preserve"> </w:t>
      </w:r>
      <w:proofErr w:type="gramStart"/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　　　</w:t>
      </w:r>
      <w:proofErr w:type="gramEnd"/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区</w:t>
      </w:r>
      <w:proofErr w:type="gramStart"/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　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</w:t>
      </w:r>
      <w:r w:rsidRPr="00C343C6"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ab/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路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　</w:t>
      </w:r>
      <w:r w:rsidRPr="00C343C6"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 xml:space="preserve"> </w:t>
      </w:r>
      <w:proofErr w:type="gramStart"/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号本单</w:t>
      </w:r>
      <w:proofErr w:type="gramEnd"/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位自有仓库</w:t>
      </w:r>
      <w:proofErr w:type="gramStart"/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　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　</w:t>
      </w:r>
      <w:proofErr w:type="gramEnd"/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　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号仓（或罐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  <w:lang w:val="zh-TW" w:eastAsia="zh-TW"/>
        </w:rPr>
        <w:t>）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和</w:t>
      </w:r>
      <w:proofErr w:type="gramStart"/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　　</w:t>
      </w:r>
      <w:proofErr w:type="gramEnd"/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　</w:t>
      </w:r>
      <w:r w:rsidRPr="00C343C6"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 xml:space="preserve"> 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号仓（或罐，注：后为轮换备用仓）。</w:t>
      </w:r>
    </w:p>
    <w:p w14:paraId="153EBA43" w14:textId="77777777" w:rsidR="00502CFB" w:rsidRPr="00C343C6" w:rsidRDefault="00502CFB" w:rsidP="00502CFB">
      <w:pPr>
        <w:widowControl w:val="0"/>
        <w:adjustRightInd w:val="0"/>
        <w:snapToGrid w:val="0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TW" w:eastAsia="zh-TW"/>
        </w:rPr>
      </w:pP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请你公司按相关规定加强所承担社会责任储备的日常管理，</w:t>
      </w:r>
      <w:r w:rsidRPr="00C343C6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接受相关单位监督检查，申请相关奖励或政府财政补贴。</w:t>
      </w:r>
    </w:p>
    <w:p w14:paraId="227C5656" w14:textId="77777777" w:rsidR="00502CFB" w:rsidRDefault="00502CFB" w:rsidP="00502CFB">
      <w:pPr>
        <w:widowControl w:val="0"/>
        <w:tabs>
          <w:tab w:val="left" w:leader="underscore" w:pos="5441"/>
        </w:tabs>
        <w:adjustRightInd w:val="0"/>
        <w:snapToGrid w:val="0"/>
        <w:ind w:right="122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1708EB59" w14:textId="77777777" w:rsidR="00502CFB" w:rsidRPr="00C343C6" w:rsidRDefault="00502CFB" w:rsidP="00502CFB">
      <w:pPr>
        <w:widowControl w:val="0"/>
        <w:tabs>
          <w:tab w:val="left" w:leader="underscore" w:pos="5441"/>
        </w:tabs>
        <w:adjustRightInd w:val="0"/>
        <w:snapToGrid w:val="0"/>
        <w:ind w:right="122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4C398175" w14:textId="77777777" w:rsidR="00502CFB" w:rsidRDefault="00502CFB" w:rsidP="00502CFB">
      <w:pPr>
        <w:widowControl w:val="0"/>
        <w:tabs>
          <w:tab w:val="left" w:leader="underscore" w:pos="5441"/>
        </w:tabs>
        <w:adjustRightInd w:val="0"/>
        <w:snapToGrid w:val="0"/>
        <w:ind w:right="122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　　　　　　　　　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厦门市发展和改革委员会</w:t>
      </w:r>
    </w:p>
    <w:p w14:paraId="55285452" w14:textId="77777777" w:rsidR="00502CFB" w:rsidRPr="00C343C6" w:rsidRDefault="00502CFB" w:rsidP="00502CFB">
      <w:pPr>
        <w:widowControl w:val="0"/>
        <w:tabs>
          <w:tab w:val="left" w:leader="underscore" w:pos="5441"/>
        </w:tabs>
        <w:adjustRightInd w:val="0"/>
        <w:snapToGrid w:val="0"/>
        <w:ind w:right="1220"/>
        <w:jc w:val="center"/>
        <w:rPr>
          <w:rFonts w:ascii="仿宋_GB2312" w:eastAsia="PMingLiU" w:hAnsi="仿宋_GB2312" w:cs="仿宋_GB2312"/>
          <w:kern w:val="0"/>
          <w:sz w:val="32"/>
          <w:szCs w:val="32"/>
          <w:lang w:val="zh-TW" w:eastAsia="zh-TW"/>
        </w:rPr>
      </w:pPr>
    </w:p>
    <w:p w14:paraId="0737C06F" w14:textId="77777777" w:rsidR="00502CFB" w:rsidRPr="00C343C6" w:rsidRDefault="00502CFB" w:rsidP="00502CFB">
      <w:pPr>
        <w:widowControl w:val="0"/>
        <w:tabs>
          <w:tab w:val="left" w:leader="underscore" w:pos="5441"/>
        </w:tabs>
        <w:adjustRightInd w:val="0"/>
        <w:snapToGrid w:val="0"/>
        <w:ind w:right="1220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　　　　　　　　　　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年　　</w:t>
      </w:r>
      <w:r w:rsidRPr="00C343C6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月　　</w:t>
      </w:r>
      <w:r w:rsidRPr="00C343C6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 w:rsidRPr="00C343C6"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14:paraId="00DE125C" w14:textId="77777777" w:rsidR="00502CFB" w:rsidRDefault="00502CFB" w:rsidP="00502CFB">
      <w:pPr>
        <w:widowControl w:val="0"/>
        <w:adjustRightInd w:val="0"/>
        <w:snapToGrid w:val="0"/>
        <w:jc w:val="left"/>
        <w:rPr>
          <w:rFonts w:asciiTheme="minorEastAsia" w:eastAsia="PMingLiU" w:hAnsiTheme="minorEastAsia" w:cs="仿宋_GB2312"/>
          <w:color w:val="000000"/>
          <w:kern w:val="0"/>
          <w:sz w:val="32"/>
          <w:szCs w:val="32"/>
          <w:lang w:val="zh-TW" w:eastAsia="zh-TW"/>
        </w:rPr>
      </w:pPr>
    </w:p>
    <w:p w14:paraId="167CAD4A" w14:textId="57CC72BD" w:rsidR="00440195" w:rsidRPr="00502CFB" w:rsidRDefault="00502CFB" w:rsidP="00502CFB">
      <w:pPr>
        <w:widowControl w:val="0"/>
        <w:adjustRightInd w:val="0"/>
        <w:snapToGrid w:val="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D22D8">
        <w:rPr>
          <w:rFonts w:ascii="仿宋_GB2312" w:eastAsia="仿宋_GB2312" w:hAnsi="仿宋_GB2312" w:cs="仿宋_GB2312" w:hint="eastAsia"/>
          <w:kern w:val="0"/>
          <w:sz w:val="32"/>
          <w:szCs w:val="32"/>
        </w:rPr>
        <w:t>抄送：相关区发改（粮储）局、粮食监管局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sectPr w:rsidR="00440195" w:rsidRPr="00502CFB" w:rsidSect="0090058D">
      <w:pgSz w:w="11906" w:h="16838" w:code="9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6BEE" w14:textId="77777777" w:rsidR="0035233C" w:rsidRDefault="0035233C" w:rsidP="00502CFB">
      <w:pPr>
        <w:spacing w:line="240" w:lineRule="auto"/>
      </w:pPr>
      <w:r>
        <w:separator/>
      </w:r>
    </w:p>
  </w:endnote>
  <w:endnote w:type="continuationSeparator" w:id="0">
    <w:p w14:paraId="5D1DBF72" w14:textId="77777777" w:rsidR="0035233C" w:rsidRDefault="0035233C" w:rsidP="00502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2E0FE" w14:textId="77777777" w:rsidR="0035233C" w:rsidRDefault="0035233C" w:rsidP="00502CFB">
      <w:pPr>
        <w:spacing w:line="240" w:lineRule="auto"/>
      </w:pPr>
      <w:r>
        <w:separator/>
      </w:r>
    </w:p>
  </w:footnote>
  <w:footnote w:type="continuationSeparator" w:id="0">
    <w:p w14:paraId="0D77477C" w14:textId="77777777" w:rsidR="0035233C" w:rsidRDefault="0035233C" w:rsidP="00502C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C1"/>
    <w:rsid w:val="001041C1"/>
    <w:rsid w:val="0013294C"/>
    <w:rsid w:val="0035233C"/>
    <w:rsid w:val="00440195"/>
    <w:rsid w:val="004727AE"/>
    <w:rsid w:val="00502CFB"/>
    <w:rsid w:val="00650405"/>
    <w:rsid w:val="0080447E"/>
    <w:rsid w:val="0090058D"/>
    <w:rsid w:val="009316A2"/>
    <w:rsid w:val="00E81EC8"/>
    <w:rsid w:val="00F6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7FCDC"/>
  <w15:chartTrackingRefBased/>
  <w15:docId w15:val="{409EDBEB-2210-4BD6-BDCE-C456EED6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C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2CF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C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zjf</dc:creator>
  <cp:keywords/>
  <dc:description/>
  <cp:lastModifiedBy>zjf</cp:lastModifiedBy>
  <cp:revision>4</cp:revision>
  <dcterms:created xsi:type="dcterms:W3CDTF">2022-03-02T02:11:00Z</dcterms:created>
  <dcterms:modified xsi:type="dcterms:W3CDTF">2022-03-09T08:14:00Z</dcterms:modified>
</cp:coreProperties>
</file>