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A5E75" w14:textId="77777777" w:rsidR="004E5C59" w:rsidRPr="00914FA8" w:rsidRDefault="004E5C59" w:rsidP="004E5C59">
      <w:pPr>
        <w:keepNext/>
        <w:keepLines/>
        <w:widowControl w:val="0"/>
        <w:adjustRightInd w:val="0"/>
        <w:snapToGrid w:val="0"/>
        <w:jc w:val="center"/>
        <w:outlineLvl w:val="1"/>
        <w:rPr>
          <w:rFonts w:ascii="黑体" w:eastAsia="黑体" w:hAnsi="黑体" w:cs="仿宋_GB2312"/>
          <w:kern w:val="0"/>
          <w:sz w:val="44"/>
          <w:szCs w:val="44"/>
        </w:rPr>
      </w:pPr>
      <w:bookmarkStart w:id="0" w:name="bookmark10"/>
      <w:r w:rsidRPr="00914FA8">
        <w:rPr>
          <w:rFonts w:ascii="黑体" w:eastAsia="黑体" w:hAnsi="黑体" w:cs="仿宋_GB2312" w:hint="eastAsia"/>
          <w:kern w:val="0"/>
          <w:sz w:val="44"/>
          <w:szCs w:val="44"/>
        </w:rPr>
        <w:t>企业社会责任储备承诺书</w:t>
      </w:r>
      <w:bookmarkEnd w:id="0"/>
    </w:p>
    <w:p w14:paraId="4026A9E9" w14:textId="77777777" w:rsidR="004E5C59" w:rsidRPr="00C343C6" w:rsidRDefault="004E5C59" w:rsidP="004E5C59">
      <w:pPr>
        <w:widowControl w:val="0"/>
        <w:tabs>
          <w:tab w:val="left" w:leader="underscore" w:pos="6958"/>
        </w:tabs>
        <w:adjustRightInd w:val="0"/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6512FB4" w14:textId="77777777" w:rsidR="004E5C59" w:rsidRPr="00C343C6" w:rsidRDefault="004E5C59" w:rsidP="004E5C59">
      <w:pPr>
        <w:widowControl w:val="0"/>
        <w:tabs>
          <w:tab w:val="left" w:leader="underscore" w:pos="6958"/>
        </w:tabs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我公司（企业全称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：　　　　　　　　　　　　　　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)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自觉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履行保障厦门粮食安全的光荣义务，自愿在本企业建立社会责任储备，对承担的社会责任储备负责。我公司承诺：</w:t>
      </w:r>
    </w:p>
    <w:p w14:paraId="139FE0FD" w14:textId="77777777" w:rsidR="004E5C59" w:rsidRPr="00C343C6" w:rsidRDefault="004E5C59" w:rsidP="004E5C59">
      <w:pPr>
        <w:widowControl w:val="0"/>
        <w:tabs>
          <w:tab w:val="left" w:pos="1261"/>
        </w:tabs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一、履行社会责任义务。承担的社会责任储备日常参与周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转使用，自主经营、自负盈亏，保证任何时点所承担的社会责任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储备各品种库存量不低于政府部门核定的数量。</w:t>
      </w:r>
    </w:p>
    <w:p w14:paraId="77870028" w14:textId="77777777" w:rsidR="004E5C59" w:rsidRPr="00C343C6" w:rsidRDefault="004E5C59" w:rsidP="004E5C59">
      <w:pPr>
        <w:widowControl w:val="0"/>
        <w:tabs>
          <w:tab w:val="left" w:pos="1261"/>
        </w:tabs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二、严格把控储备质量。以保证食品安全为己任，社会责任储备的质量必须符合国家粮油质量和食品安全标准，坚决禁止不符合标准的粮食进入储备，坚决禁止超标粮食流入口粮市场或用于食品生产。</w:t>
      </w:r>
    </w:p>
    <w:p w14:paraId="111DEBDB" w14:textId="77777777" w:rsidR="004E5C59" w:rsidRPr="00C343C6" w:rsidRDefault="004E5C59" w:rsidP="004E5C59">
      <w:pPr>
        <w:widowControl w:val="0"/>
        <w:tabs>
          <w:tab w:val="left" w:pos="1261"/>
        </w:tabs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三、提高仓储管理水平。提升与社会责任储备品种、数量、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周期等相适应的仓储条件，加强储备安全管理，建立粮食经营台账，按时准确地报送社会责任储备信息。</w:t>
      </w:r>
    </w:p>
    <w:p w14:paraId="43EDE4A2" w14:textId="77777777" w:rsidR="004E5C59" w:rsidRPr="00C343C6" w:rsidRDefault="004E5C59" w:rsidP="004E5C59">
      <w:pPr>
        <w:widowControl w:val="0"/>
        <w:tabs>
          <w:tab w:val="left" w:pos="1270"/>
        </w:tabs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四、服从政府部门监管。积极配合政府有关部门开展的社会责任储备监督检查活动，对指出的问题主动接受、按时整改。应急时积极服从政府的统一安排和调度，共同保障区域粮食安全。</w:t>
      </w:r>
    </w:p>
    <w:p w14:paraId="1868FDE9" w14:textId="77777777" w:rsidR="004E5C59" w:rsidRPr="00C343C6" w:rsidRDefault="004E5C59" w:rsidP="004E5C59">
      <w:pPr>
        <w:widowControl w:val="0"/>
        <w:tabs>
          <w:tab w:val="left" w:pos="4858"/>
        </w:tabs>
        <w:adjustRightInd w:val="0"/>
        <w:snapToGrid w:val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EE18C12" w14:textId="77777777" w:rsidR="004E5C59" w:rsidRDefault="004E5C59" w:rsidP="004E5C59">
      <w:pPr>
        <w:widowControl w:val="0"/>
        <w:tabs>
          <w:tab w:val="left" w:pos="4858"/>
        </w:tabs>
        <w:adjustRightInd w:val="0"/>
        <w:snapToGrid w:val="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　　　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企业名称（印章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）</w:t>
      </w:r>
      <w:proofErr w:type="gramStart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 xml:space="preserve">　　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 xml:space="preserve">　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 xml:space="preserve">　</w:t>
      </w:r>
      <w:proofErr w:type="gramEnd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负责人：</w:t>
      </w:r>
    </w:p>
    <w:p w14:paraId="7DC73965" w14:textId="77777777" w:rsidR="004E5C59" w:rsidRPr="00914FA8" w:rsidRDefault="004E5C59" w:rsidP="004E5C59">
      <w:pPr>
        <w:widowControl w:val="0"/>
        <w:tabs>
          <w:tab w:val="left" w:pos="4858"/>
        </w:tabs>
        <w:adjustRightInd w:val="0"/>
        <w:snapToGrid w:val="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EF1D3FF" w14:textId="77777777" w:rsidR="004E5C59" w:rsidRDefault="004E5C59" w:rsidP="004E5C59">
      <w:pPr>
        <w:adjustRightInd w:val="0"/>
        <w:snapToGrid w:val="0"/>
        <w:spacing w:beforeLines="50" w:before="156"/>
        <w:jc w:val="center"/>
        <w:rPr>
          <w:lang w:eastAsia="zh-TW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 w:eastAsia="zh-TW"/>
        </w:rPr>
        <w:t xml:space="preserve">　　</w:t>
      </w:r>
      <w:r w:rsidRPr="00C343C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 w:eastAsia="zh-TW"/>
        </w:rPr>
        <w:t xml:space="preserve">年　　月　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 w:eastAsia="zh-TW"/>
        </w:rPr>
        <w:t>日</w:t>
      </w:r>
    </w:p>
    <w:p w14:paraId="212F19F5" w14:textId="77777777" w:rsidR="00440195" w:rsidRDefault="00440195">
      <w:bookmarkStart w:id="1" w:name="_GoBack"/>
      <w:bookmarkEnd w:id="1"/>
    </w:p>
    <w:sectPr w:rsidR="00440195" w:rsidSect="0090058D">
      <w:pgSz w:w="11906" w:h="16838" w:code="9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C568D" w14:textId="77777777" w:rsidR="00DA659B" w:rsidRDefault="00DA659B" w:rsidP="004E5C59">
      <w:pPr>
        <w:spacing w:line="240" w:lineRule="auto"/>
      </w:pPr>
      <w:r>
        <w:separator/>
      </w:r>
    </w:p>
  </w:endnote>
  <w:endnote w:type="continuationSeparator" w:id="0">
    <w:p w14:paraId="3374F4D2" w14:textId="77777777" w:rsidR="00DA659B" w:rsidRDefault="00DA659B" w:rsidP="004E5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DD15" w14:textId="77777777" w:rsidR="00DA659B" w:rsidRDefault="00DA659B" w:rsidP="004E5C59">
      <w:pPr>
        <w:spacing w:line="240" w:lineRule="auto"/>
      </w:pPr>
      <w:r>
        <w:separator/>
      </w:r>
    </w:p>
  </w:footnote>
  <w:footnote w:type="continuationSeparator" w:id="0">
    <w:p w14:paraId="17DC94E1" w14:textId="77777777" w:rsidR="00DA659B" w:rsidRDefault="00DA659B" w:rsidP="004E5C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C4"/>
    <w:rsid w:val="000350C4"/>
    <w:rsid w:val="00440195"/>
    <w:rsid w:val="004727AE"/>
    <w:rsid w:val="004E5C59"/>
    <w:rsid w:val="0090058D"/>
    <w:rsid w:val="00DA659B"/>
    <w:rsid w:val="00E81EC8"/>
    <w:rsid w:val="00F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04F5F8-6E3B-40B5-886E-6C26BBFA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C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C5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C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zjf</dc:creator>
  <cp:keywords/>
  <dc:description/>
  <cp:lastModifiedBy>zjf</cp:lastModifiedBy>
  <cp:revision>2</cp:revision>
  <dcterms:created xsi:type="dcterms:W3CDTF">2022-03-02T02:11:00Z</dcterms:created>
  <dcterms:modified xsi:type="dcterms:W3CDTF">2022-03-02T02:15:00Z</dcterms:modified>
</cp:coreProperties>
</file>