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CDD" w:rsidRDefault="00B90A83">
      <w:pPr>
        <w:jc w:val="center"/>
        <w:rPr>
          <w:rFonts w:ascii="方正小标宋简体" w:eastAsia="方正小标宋简体"/>
          <w:bCs/>
          <w:sz w:val="40"/>
          <w:szCs w:val="44"/>
        </w:rPr>
      </w:pPr>
      <w:r>
        <w:rPr>
          <w:rFonts w:ascii="方正小标宋简体" w:eastAsia="方正小标宋简体" w:hint="eastAsia"/>
          <w:bCs/>
          <w:sz w:val="40"/>
          <w:szCs w:val="44"/>
        </w:rPr>
        <w:t>厦门市守信公共信用信息不公开申请处理</w:t>
      </w:r>
    </w:p>
    <w:p w:rsidR="005A4CDD" w:rsidRDefault="00B90A83">
      <w:pPr>
        <w:jc w:val="center"/>
        <w:rPr>
          <w:rFonts w:ascii="方正小标宋简体" w:eastAsia="方正小标宋简体"/>
          <w:bCs/>
          <w:sz w:val="40"/>
          <w:szCs w:val="44"/>
        </w:rPr>
      </w:pPr>
      <w:r>
        <w:rPr>
          <w:rFonts w:ascii="方正小标宋简体" w:eastAsia="方正小标宋简体" w:hint="eastAsia"/>
          <w:bCs/>
          <w:sz w:val="40"/>
          <w:szCs w:val="44"/>
        </w:rPr>
        <w:t>管理办法</w:t>
      </w:r>
    </w:p>
    <w:p w:rsidR="005A4CDD" w:rsidRPr="00315701" w:rsidRDefault="005A4CDD">
      <w:pPr>
        <w:jc w:val="center"/>
        <w:rPr>
          <w:rFonts w:ascii="宋体" w:eastAsia="宋体"/>
          <w:b/>
          <w:bCs/>
          <w:sz w:val="44"/>
          <w:szCs w:val="44"/>
        </w:rPr>
      </w:pPr>
    </w:p>
    <w:p w:rsidR="005A4CDD" w:rsidRDefault="00B90A83">
      <w:pPr>
        <w:ind w:firstLineChars="200" w:firstLine="640"/>
        <w:rPr>
          <w:rFonts w:ascii="仿宋_GB2312" w:eastAsia="仿宋_GB2312" w:cs="仿宋_GB2312"/>
          <w:sz w:val="32"/>
          <w:szCs w:val="32"/>
        </w:rPr>
      </w:pPr>
      <w:r>
        <w:rPr>
          <w:rFonts w:ascii="仿宋_GB2312" w:eastAsia="仿宋_GB2312" w:cs="仿宋_GB2312" w:hint="eastAsia"/>
          <w:sz w:val="32"/>
          <w:szCs w:val="32"/>
        </w:rPr>
        <w:t>第一条</w:t>
      </w:r>
    </w:p>
    <w:p w:rsidR="005A4CDD" w:rsidRDefault="00B90A83">
      <w:pPr>
        <w:ind w:firstLineChars="200" w:firstLine="640"/>
        <w:rPr>
          <w:rFonts w:ascii="仿宋_GB2312" w:eastAsia="仿宋_GB2312" w:cs="仿宋_GB2312"/>
          <w:sz w:val="32"/>
          <w:szCs w:val="32"/>
        </w:rPr>
      </w:pPr>
      <w:r>
        <w:rPr>
          <w:rFonts w:ascii="仿宋_GB2312" w:eastAsia="仿宋_GB2312" w:cs="仿宋_GB2312" w:hint="eastAsia"/>
          <w:sz w:val="32"/>
          <w:szCs w:val="32"/>
        </w:rPr>
        <w:t>为维护社会信用主体合法权益，规范我市守信公共信用信息不公开申请处理流程，根据《厦门经济特区社会信用条例》及有关法律法规，结合我市信用工作实际，制定本办法。</w:t>
      </w:r>
    </w:p>
    <w:p w:rsidR="005A4CDD" w:rsidRDefault="00B90A83">
      <w:pPr>
        <w:ind w:firstLineChars="200" w:firstLine="640"/>
        <w:rPr>
          <w:rFonts w:ascii="仿宋_GB2312" w:eastAsia="仿宋_GB2312" w:cs="仿宋_GB2312"/>
          <w:sz w:val="32"/>
          <w:szCs w:val="32"/>
        </w:rPr>
      </w:pPr>
      <w:r>
        <w:rPr>
          <w:rFonts w:ascii="仿宋_GB2312" w:eastAsia="仿宋_GB2312" w:cs="仿宋_GB2312" w:hint="eastAsia"/>
          <w:sz w:val="32"/>
          <w:szCs w:val="32"/>
        </w:rPr>
        <w:t>第二条</w:t>
      </w:r>
    </w:p>
    <w:p w:rsidR="005A4CDD" w:rsidRDefault="00B90A83">
      <w:pPr>
        <w:ind w:firstLineChars="200" w:firstLine="640"/>
        <w:rPr>
          <w:rFonts w:ascii="仿宋_GB2312" w:eastAsia="仿宋_GB2312" w:cs="仿宋_GB2312"/>
          <w:sz w:val="32"/>
          <w:szCs w:val="32"/>
        </w:rPr>
      </w:pPr>
      <w:r>
        <w:rPr>
          <w:rFonts w:ascii="仿宋_GB2312" w:eastAsia="仿宋_GB2312" w:cs="仿宋_GB2312"/>
          <w:sz w:val="32"/>
          <w:szCs w:val="32"/>
        </w:rPr>
        <w:t>社会信用主体向市</w:t>
      </w:r>
      <w:r>
        <w:rPr>
          <w:rFonts w:ascii="仿宋_GB2312" w:eastAsia="仿宋_GB2312" w:cs="仿宋_GB2312" w:hint="eastAsia"/>
          <w:sz w:val="32"/>
          <w:szCs w:val="32"/>
        </w:rPr>
        <w:t>公共信用信息中心（以下</w:t>
      </w:r>
      <w:proofErr w:type="gramStart"/>
      <w:r>
        <w:rPr>
          <w:rFonts w:ascii="仿宋_GB2312" w:eastAsia="仿宋_GB2312" w:cs="仿宋_GB2312" w:hint="eastAsia"/>
          <w:sz w:val="32"/>
          <w:szCs w:val="32"/>
        </w:rPr>
        <w:t>统称市</w:t>
      </w:r>
      <w:proofErr w:type="gramEnd"/>
      <w:r>
        <w:rPr>
          <w:rFonts w:ascii="仿宋_GB2312" w:eastAsia="仿宋_GB2312" w:cs="仿宋_GB2312" w:hint="eastAsia"/>
          <w:sz w:val="32"/>
          <w:szCs w:val="32"/>
        </w:rPr>
        <w:t>信用中心）</w:t>
      </w:r>
      <w:proofErr w:type="gramStart"/>
      <w:r>
        <w:rPr>
          <w:rFonts w:ascii="仿宋_GB2312" w:eastAsia="仿宋_GB2312" w:cs="仿宋_GB2312"/>
          <w:sz w:val="32"/>
          <w:szCs w:val="32"/>
        </w:rPr>
        <w:t>提出</w:t>
      </w:r>
      <w:r>
        <w:rPr>
          <w:rFonts w:ascii="仿宋_GB2312" w:eastAsia="仿宋_GB2312" w:cs="仿宋_GB2312" w:hint="eastAsia"/>
          <w:sz w:val="32"/>
          <w:szCs w:val="32"/>
        </w:rPr>
        <w:t>市</w:t>
      </w:r>
      <w:proofErr w:type="gramEnd"/>
      <w:r>
        <w:rPr>
          <w:rFonts w:ascii="仿宋_GB2312" w:eastAsia="仿宋_GB2312" w:cs="仿宋_GB2312" w:hint="eastAsia"/>
          <w:sz w:val="32"/>
          <w:szCs w:val="32"/>
        </w:rPr>
        <w:t>公共信用信息平台（以下</w:t>
      </w:r>
      <w:proofErr w:type="gramStart"/>
      <w:r>
        <w:rPr>
          <w:rFonts w:ascii="仿宋_GB2312" w:eastAsia="仿宋_GB2312" w:cs="仿宋_GB2312" w:hint="eastAsia"/>
          <w:sz w:val="32"/>
          <w:szCs w:val="32"/>
        </w:rPr>
        <w:t>统称市</w:t>
      </w:r>
      <w:proofErr w:type="gramEnd"/>
      <w:r>
        <w:rPr>
          <w:rFonts w:ascii="仿宋_GB2312" w:eastAsia="仿宋_GB2312" w:cs="仿宋_GB2312" w:hint="eastAsia"/>
          <w:sz w:val="32"/>
          <w:szCs w:val="32"/>
        </w:rPr>
        <w:t>信用平台）</w:t>
      </w:r>
      <w:r>
        <w:rPr>
          <w:rFonts w:ascii="仿宋_GB2312" w:eastAsia="仿宋_GB2312" w:cs="仿宋_GB2312"/>
          <w:sz w:val="32"/>
          <w:szCs w:val="32"/>
        </w:rPr>
        <w:t>不予公开</w:t>
      </w:r>
      <w:r>
        <w:rPr>
          <w:rFonts w:ascii="仿宋_GB2312" w:eastAsia="仿宋_GB2312" w:cs="仿宋_GB2312" w:hint="eastAsia"/>
          <w:sz w:val="32"/>
          <w:szCs w:val="32"/>
        </w:rPr>
        <w:t>其受到的表彰奖励、志愿服务、慈善捐赠</w:t>
      </w:r>
      <w:r>
        <w:rPr>
          <w:rFonts w:ascii="仿宋_GB2312" w:eastAsia="仿宋_GB2312" w:cs="仿宋_GB2312"/>
          <w:sz w:val="32"/>
          <w:szCs w:val="32"/>
        </w:rPr>
        <w:t>守信</w:t>
      </w:r>
      <w:r>
        <w:rPr>
          <w:rFonts w:ascii="仿宋_GB2312" w:eastAsia="仿宋_GB2312" w:cs="仿宋_GB2312" w:hint="eastAsia"/>
          <w:sz w:val="32"/>
          <w:szCs w:val="32"/>
        </w:rPr>
        <w:t>公共信用</w:t>
      </w:r>
      <w:r>
        <w:rPr>
          <w:rFonts w:ascii="仿宋_GB2312" w:eastAsia="仿宋_GB2312" w:cs="仿宋_GB2312"/>
          <w:sz w:val="32"/>
          <w:szCs w:val="32"/>
        </w:rPr>
        <w:t>信息的申请</w:t>
      </w:r>
      <w:r>
        <w:rPr>
          <w:rFonts w:ascii="仿宋_GB2312" w:eastAsia="仿宋_GB2312" w:cs="仿宋_GB2312" w:hint="eastAsia"/>
          <w:sz w:val="32"/>
          <w:szCs w:val="32"/>
        </w:rPr>
        <w:t>时，适用本办法。</w:t>
      </w:r>
    </w:p>
    <w:p w:rsidR="005A4CDD" w:rsidRDefault="00B90A83">
      <w:pPr>
        <w:ind w:firstLineChars="200" w:firstLine="640"/>
        <w:rPr>
          <w:rFonts w:ascii="仿宋_GB2312" w:eastAsia="仿宋_GB2312" w:cs="仿宋_GB2312"/>
          <w:sz w:val="32"/>
          <w:szCs w:val="32"/>
        </w:rPr>
      </w:pPr>
      <w:r>
        <w:rPr>
          <w:rFonts w:ascii="仿宋_GB2312" w:eastAsia="仿宋_GB2312" w:cs="仿宋_GB2312" w:hint="eastAsia"/>
          <w:sz w:val="32"/>
          <w:szCs w:val="32"/>
        </w:rPr>
        <w:t>第三条</w:t>
      </w:r>
    </w:p>
    <w:p w:rsidR="005A4CDD" w:rsidRDefault="00B90A83">
      <w:pPr>
        <w:ind w:firstLineChars="200" w:firstLine="640"/>
        <w:rPr>
          <w:rFonts w:ascii="仿宋_GB2312" w:eastAsia="仿宋_GB2312" w:cs="仿宋_GB2312"/>
          <w:sz w:val="32"/>
          <w:szCs w:val="32"/>
        </w:rPr>
      </w:pPr>
      <w:r>
        <w:rPr>
          <w:rFonts w:ascii="仿宋_GB2312" w:eastAsia="仿宋_GB2312" w:cs="仿宋_GB2312" w:hint="eastAsia"/>
          <w:sz w:val="32"/>
          <w:szCs w:val="32"/>
        </w:rPr>
        <w:t>（一）线上申请：登录“信用中国（福建厦门）”</w:t>
      </w:r>
      <w:r>
        <w:rPr>
          <w:rFonts w:ascii="仿宋_GB2312" w:eastAsia="仿宋_GB2312" w:cs="仿宋_GB2312" w:hint="eastAsia"/>
          <w:sz w:val="32"/>
          <w:szCs w:val="32"/>
        </w:rPr>
        <w:t xml:space="preserve"> </w:t>
      </w:r>
      <w:r>
        <w:rPr>
          <w:rFonts w:ascii="仿宋_GB2312" w:eastAsia="仿宋_GB2312" w:cs="仿宋_GB2312" w:hint="eastAsia"/>
          <w:sz w:val="32"/>
          <w:szCs w:val="32"/>
        </w:rPr>
        <w:t>网站</w:t>
      </w:r>
      <w:r>
        <w:rPr>
          <w:rFonts w:ascii="仿宋_GB2312" w:eastAsia="仿宋_GB2312" w:cs="仿宋_GB2312" w:hint="eastAsia"/>
          <w:sz w:val="32"/>
          <w:szCs w:val="32"/>
        </w:rPr>
        <w:t xml:space="preserve"> </w:t>
      </w:r>
      <w:r>
        <w:rPr>
          <w:rFonts w:ascii="仿宋_GB2312" w:eastAsia="仿宋_GB2312" w:cs="仿宋_GB2312" w:hint="eastAsia"/>
          <w:sz w:val="32"/>
          <w:szCs w:val="32"/>
        </w:rPr>
        <w:t>（</w:t>
      </w:r>
      <w:r>
        <w:rPr>
          <w:rFonts w:ascii="仿宋_GB2312" w:eastAsia="仿宋_GB2312" w:cs="仿宋_GB2312" w:hint="eastAsia"/>
          <w:sz w:val="32"/>
          <w:szCs w:val="32"/>
        </w:rPr>
        <w:t>credit.xm.gov.cn</w:t>
      </w:r>
      <w:r>
        <w:rPr>
          <w:rFonts w:ascii="仿宋_GB2312" w:eastAsia="仿宋_GB2312" w:cs="仿宋_GB2312" w:hint="eastAsia"/>
          <w:sz w:val="32"/>
          <w:szCs w:val="32"/>
        </w:rPr>
        <w:t>）信用服务专栏的“守信信息不公开”模块，按提示完成身份验证后进入申请界面，填写网上申请表并按要求上</w:t>
      </w:r>
      <w:proofErr w:type="gramStart"/>
      <w:r>
        <w:rPr>
          <w:rFonts w:ascii="仿宋_GB2312" w:eastAsia="仿宋_GB2312" w:cs="仿宋_GB2312" w:hint="eastAsia"/>
          <w:sz w:val="32"/>
          <w:szCs w:val="32"/>
        </w:rPr>
        <w:t>传相关</w:t>
      </w:r>
      <w:proofErr w:type="gramEnd"/>
      <w:r>
        <w:rPr>
          <w:rFonts w:ascii="仿宋_GB2312" w:eastAsia="仿宋_GB2312" w:cs="仿宋_GB2312" w:hint="eastAsia"/>
          <w:sz w:val="32"/>
          <w:szCs w:val="32"/>
        </w:rPr>
        <w:t>材料。</w:t>
      </w:r>
    </w:p>
    <w:p w:rsidR="005A4CDD" w:rsidRDefault="00B90A83">
      <w:pPr>
        <w:ind w:firstLineChars="200" w:firstLine="640"/>
        <w:rPr>
          <w:rFonts w:ascii="仿宋_GB2312" w:eastAsia="仿宋_GB2312" w:cs="仿宋_GB2312"/>
          <w:sz w:val="32"/>
          <w:szCs w:val="32"/>
        </w:rPr>
      </w:pPr>
      <w:r>
        <w:rPr>
          <w:rFonts w:ascii="仿宋_GB2312" w:eastAsia="仿宋_GB2312" w:cs="仿宋_GB2312" w:hint="eastAsia"/>
          <w:sz w:val="32"/>
          <w:szCs w:val="32"/>
        </w:rPr>
        <w:t>（二）现场申请：市信用中心设立服务咨询点。申请人需到服务咨询点现场提交申请材料。申请人身份核查无误、申请材料齐全的，现场予以受理，并提供受理回执。</w:t>
      </w:r>
    </w:p>
    <w:p w:rsidR="005A4CDD" w:rsidRDefault="00B90A83">
      <w:pPr>
        <w:ind w:firstLineChars="200" w:firstLine="640"/>
        <w:rPr>
          <w:rFonts w:ascii="仿宋_GB2312" w:eastAsia="仿宋_GB2312" w:cs="仿宋_GB2312"/>
          <w:sz w:val="32"/>
          <w:szCs w:val="32"/>
        </w:rPr>
      </w:pPr>
      <w:r>
        <w:rPr>
          <w:rFonts w:ascii="仿宋_GB2312" w:eastAsia="仿宋_GB2312" w:cs="仿宋_GB2312" w:hint="eastAsia"/>
          <w:sz w:val="32"/>
          <w:szCs w:val="32"/>
        </w:rPr>
        <w:t>第四条</w:t>
      </w:r>
    </w:p>
    <w:p w:rsidR="005A4CDD" w:rsidRDefault="00B90A83">
      <w:pPr>
        <w:ind w:firstLineChars="200" w:firstLine="640"/>
        <w:rPr>
          <w:rFonts w:ascii="仿宋_GB2312" w:eastAsia="仿宋_GB2312" w:cs="仿宋_GB2312"/>
          <w:sz w:val="32"/>
          <w:szCs w:val="32"/>
        </w:rPr>
      </w:pPr>
      <w:r>
        <w:rPr>
          <w:rFonts w:ascii="仿宋_GB2312" w:eastAsia="仿宋_GB2312" w:cs="仿宋_GB2312" w:hint="eastAsia"/>
          <w:sz w:val="32"/>
          <w:szCs w:val="32"/>
        </w:rPr>
        <w:t>自然人提出守信信息不公开申请，应当提供以下材料：</w:t>
      </w:r>
    </w:p>
    <w:p w:rsidR="005A4CDD" w:rsidRDefault="00B90A83">
      <w:pPr>
        <w:ind w:firstLineChars="200" w:firstLine="640"/>
        <w:rPr>
          <w:rFonts w:ascii="仿宋_GB2312" w:eastAsia="仿宋_GB2312" w:cs="仿宋_GB2312"/>
          <w:sz w:val="32"/>
          <w:szCs w:val="32"/>
        </w:rPr>
      </w:pPr>
      <w:r>
        <w:rPr>
          <w:rFonts w:ascii="仿宋_GB2312" w:eastAsia="仿宋_GB2312" w:cs="仿宋_GB2312" w:hint="eastAsia"/>
          <w:sz w:val="32"/>
          <w:szCs w:val="32"/>
        </w:rPr>
        <w:lastRenderedPageBreak/>
        <w:t>（一）居民身份证原件；</w:t>
      </w:r>
    </w:p>
    <w:p w:rsidR="005A4CDD" w:rsidRDefault="00B90A83">
      <w:pPr>
        <w:ind w:firstLineChars="200" w:firstLine="640"/>
        <w:rPr>
          <w:rFonts w:ascii="仿宋_GB2312" w:eastAsia="仿宋_GB2312" w:cs="仿宋_GB2312"/>
          <w:sz w:val="32"/>
          <w:szCs w:val="32"/>
        </w:rPr>
      </w:pPr>
      <w:r>
        <w:rPr>
          <w:rFonts w:ascii="仿宋_GB2312" w:eastAsia="仿宋_GB2312" w:cs="仿宋_GB2312" w:hint="eastAsia"/>
          <w:sz w:val="32"/>
          <w:szCs w:val="32"/>
        </w:rPr>
        <w:t>（二）守信信息不公开申请表；</w:t>
      </w:r>
    </w:p>
    <w:p w:rsidR="005A4CDD" w:rsidRDefault="00B90A83">
      <w:pPr>
        <w:ind w:firstLineChars="200" w:firstLine="640"/>
        <w:rPr>
          <w:rFonts w:ascii="仿宋_GB2312" w:eastAsia="仿宋_GB2312" w:cs="仿宋_GB2312"/>
          <w:sz w:val="32"/>
          <w:szCs w:val="32"/>
        </w:rPr>
      </w:pPr>
      <w:r>
        <w:rPr>
          <w:rFonts w:ascii="仿宋_GB2312" w:eastAsia="仿宋_GB2312" w:cs="仿宋_GB2312" w:hint="eastAsia"/>
          <w:sz w:val="32"/>
          <w:szCs w:val="32"/>
        </w:rPr>
        <w:t>（三）公共信用报告；</w:t>
      </w:r>
    </w:p>
    <w:p w:rsidR="005A4CDD" w:rsidRDefault="00B90A83">
      <w:pPr>
        <w:ind w:firstLineChars="200" w:firstLine="640"/>
        <w:rPr>
          <w:rFonts w:ascii="仿宋_GB2312" w:eastAsia="仿宋_GB2312" w:cs="仿宋_GB2312"/>
          <w:sz w:val="32"/>
          <w:szCs w:val="32"/>
        </w:rPr>
      </w:pPr>
      <w:r>
        <w:rPr>
          <w:rFonts w:ascii="仿宋_GB2312" w:eastAsia="仿宋_GB2312" w:cs="仿宋_GB2312" w:hint="eastAsia"/>
          <w:sz w:val="32"/>
          <w:szCs w:val="32"/>
        </w:rPr>
        <w:t>（四）若是委托办理，</w:t>
      </w:r>
      <w:r>
        <w:rPr>
          <w:rFonts w:ascii="仿宋_GB2312" w:eastAsia="仿宋_GB2312" w:cs="仿宋_GB2312" w:hint="eastAsia"/>
          <w:sz w:val="32"/>
          <w:szCs w:val="32"/>
        </w:rPr>
        <w:t>还需提供委托人签名的授权委托书原</w:t>
      </w:r>
      <w:r>
        <w:rPr>
          <w:rFonts w:ascii="仿宋_GB2312" w:eastAsia="仿宋_GB2312" w:cs="仿宋_GB2312"/>
          <w:sz w:val="32"/>
          <w:szCs w:val="32"/>
        </w:rPr>
        <w:t>件</w:t>
      </w:r>
      <w:r>
        <w:rPr>
          <w:rFonts w:ascii="仿宋_GB2312" w:eastAsia="仿宋_GB2312" w:cs="仿宋_GB2312" w:hint="eastAsia"/>
          <w:sz w:val="32"/>
          <w:szCs w:val="32"/>
        </w:rPr>
        <w:t>。</w:t>
      </w:r>
    </w:p>
    <w:p w:rsidR="005A4CDD" w:rsidRDefault="00B90A83">
      <w:pPr>
        <w:ind w:firstLineChars="200" w:firstLine="640"/>
        <w:rPr>
          <w:rFonts w:ascii="仿宋_GB2312" w:eastAsia="仿宋_GB2312" w:cs="仿宋_GB2312"/>
          <w:sz w:val="32"/>
          <w:szCs w:val="32"/>
        </w:rPr>
      </w:pPr>
      <w:r>
        <w:rPr>
          <w:rFonts w:ascii="仿宋_GB2312" w:eastAsia="仿宋_GB2312" w:cs="仿宋_GB2312" w:hint="eastAsia"/>
          <w:sz w:val="32"/>
          <w:szCs w:val="32"/>
        </w:rPr>
        <w:t>法人或非法人组织提出守信信息不公开申请，应当提供以下材料：</w:t>
      </w:r>
    </w:p>
    <w:p w:rsidR="005A4CDD" w:rsidRDefault="00B90A83">
      <w:pPr>
        <w:ind w:firstLineChars="200" w:firstLine="640"/>
        <w:rPr>
          <w:rFonts w:ascii="仿宋_GB2312" w:eastAsia="仿宋_GB2312" w:cs="仿宋_GB2312"/>
          <w:sz w:val="32"/>
          <w:szCs w:val="32"/>
        </w:rPr>
      </w:pPr>
      <w:r>
        <w:rPr>
          <w:rFonts w:ascii="仿宋_GB2312" w:eastAsia="仿宋_GB2312" w:cs="仿宋_GB2312" w:hint="eastAsia"/>
          <w:sz w:val="32"/>
          <w:szCs w:val="32"/>
        </w:rPr>
        <w:t>（一）商</w:t>
      </w:r>
      <w:proofErr w:type="gramStart"/>
      <w:r>
        <w:rPr>
          <w:rFonts w:ascii="仿宋_GB2312" w:eastAsia="仿宋_GB2312" w:cs="仿宋_GB2312" w:hint="eastAsia"/>
          <w:sz w:val="32"/>
          <w:szCs w:val="32"/>
        </w:rPr>
        <w:t>事主体</w:t>
      </w:r>
      <w:proofErr w:type="gramEnd"/>
      <w:r>
        <w:rPr>
          <w:rFonts w:ascii="仿宋_GB2312" w:eastAsia="仿宋_GB2312" w:cs="仿宋_GB2312" w:hint="eastAsia"/>
          <w:sz w:val="32"/>
          <w:szCs w:val="32"/>
        </w:rPr>
        <w:t>登记或其他身份登记证件复印件（加盖公章）；</w:t>
      </w:r>
    </w:p>
    <w:p w:rsidR="005A4CDD" w:rsidRDefault="00B90A83">
      <w:pPr>
        <w:ind w:firstLineChars="200" w:firstLine="640"/>
        <w:rPr>
          <w:rFonts w:ascii="仿宋_GB2312" w:eastAsia="仿宋_GB2312" w:cs="仿宋_GB2312"/>
          <w:sz w:val="32"/>
          <w:szCs w:val="32"/>
        </w:rPr>
      </w:pPr>
      <w:r>
        <w:rPr>
          <w:rFonts w:ascii="仿宋_GB2312" w:eastAsia="仿宋_GB2312" w:cs="仿宋_GB2312" w:hint="eastAsia"/>
          <w:sz w:val="32"/>
          <w:szCs w:val="32"/>
        </w:rPr>
        <w:t>（二）授权委托书原</w:t>
      </w:r>
      <w:r>
        <w:rPr>
          <w:rFonts w:ascii="仿宋_GB2312" w:eastAsia="仿宋_GB2312" w:cs="仿宋_GB2312"/>
          <w:sz w:val="32"/>
          <w:szCs w:val="32"/>
        </w:rPr>
        <w:t>件</w:t>
      </w:r>
      <w:r>
        <w:rPr>
          <w:rFonts w:ascii="仿宋_GB2312" w:eastAsia="仿宋_GB2312" w:cs="仿宋_GB2312" w:hint="eastAsia"/>
          <w:sz w:val="32"/>
          <w:szCs w:val="32"/>
        </w:rPr>
        <w:t>（加盖公章）；</w:t>
      </w:r>
    </w:p>
    <w:p w:rsidR="005A4CDD" w:rsidRDefault="00B90A83">
      <w:pPr>
        <w:ind w:firstLineChars="200" w:firstLine="640"/>
        <w:rPr>
          <w:rFonts w:ascii="仿宋_GB2312" w:eastAsia="仿宋_GB2312" w:cs="仿宋_GB2312"/>
          <w:sz w:val="32"/>
          <w:szCs w:val="32"/>
        </w:rPr>
      </w:pPr>
      <w:r>
        <w:rPr>
          <w:rFonts w:ascii="仿宋_GB2312" w:eastAsia="仿宋_GB2312" w:cs="仿宋_GB2312" w:hint="eastAsia"/>
          <w:sz w:val="32"/>
          <w:szCs w:val="32"/>
        </w:rPr>
        <w:t>（三）代理人身份证原件；</w:t>
      </w:r>
    </w:p>
    <w:p w:rsidR="005A4CDD" w:rsidRDefault="00B90A83">
      <w:pPr>
        <w:ind w:firstLineChars="200" w:firstLine="640"/>
        <w:rPr>
          <w:rFonts w:ascii="仿宋_GB2312" w:eastAsia="仿宋_GB2312" w:cs="仿宋_GB2312"/>
          <w:sz w:val="32"/>
          <w:szCs w:val="32"/>
        </w:rPr>
      </w:pPr>
      <w:r>
        <w:rPr>
          <w:rFonts w:ascii="仿宋_GB2312" w:eastAsia="仿宋_GB2312" w:cs="仿宋_GB2312" w:hint="eastAsia"/>
          <w:sz w:val="32"/>
          <w:szCs w:val="32"/>
        </w:rPr>
        <w:t>（四）守信信息不公开申请表；</w:t>
      </w:r>
    </w:p>
    <w:p w:rsidR="005A4CDD" w:rsidRDefault="00B90A83">
      <w:pPr>
        <w:ind w:firstLineChars="200" w:firstLine="640"/>
        <w:rPr>
          <w:rFonts w:ascii="仿宋_GB2312" w:eastAsia="仿宋_GB2312" w:cs="仿宋_GB2312"/>
          <w:sz w:val="32"/>
          <w:szCs w:val="32"/>
        </w:rPr>
      </w:pPr>
      <w:r>
        <w:rPr>
          <w:rFonts w:ascii="仿宋_GB2312" w:eastAsia="仿宋_GB2312" w:cs="仿宋_GB2312" w:hint="eastAsia"/>
          <w:sz w:val="32"/>
          <w:szCs w:val="32"/>
        </w:rPr>
        <w:t>（五）公共信用报告。</w:t>
      </w:r>
    </w:p>
    <w:p w:rsidR="005A4CDD" w:rsidRDefault="00B90A83">
      <w:pPr>
        <w:ind w:firstLineChars="200" w:firstLine="640"/>
        <w:rPr>
          <w:rFonts w:ascii="仿宋_GB2312" w:eastAsia="仿宋_GB2312" w:cs="仿宋_GB2312"/>
          <w:sz w:val="32"/>
          <w:szCs w:val="32"/>
        </w:rPr>
      </w:pPr>
      <w:r>
        <w:rPr>
          <w:rFonts w:ascii="仿宋_GB2312" w:eastAsia="仿宋_GB2312" w:cs="仿宋_GB2312" w:hint="eastAsia"/>
          <w:sz w:val="32"/>
          <w:szCs w:val="32"/>
        </w:rPr>
        <w:t>第五条</w:t>
      </w:r>
    </w:p>
    <w:p w:rsidR="005A4CDD" w:rsidRDefault="00B90A83">
      <w:pPr>
        <w:ind w:firstLineChars="200" w:firstLine="640"/>
        <w:rPr>
          <w:rFonts w:ascii="仿宋_GB2312" w:eastAsia="仿宋_GB2312" w:cs="仿宋_GB2312"/>
          <w:sz w:val="32"/>
          <w:szCs w:val="32"/>
        </w:rPr>
      </w:pPr>
      <w:r>
        <w:rPr>
          <w:rFonts w:ascii="仿宋_GB2312" w:eastAsia="仿宋_GB2312" w:cs="仿宋_GB2312"/>
          <w:sz w:val="32"/>
          <w:szCs w:val="32"/>
        </w:rPr>
        <w:t>市信用</w:t>
      </w:r>
      <w:r>
        <w:rPr>
          <w:rFonts w:ascii="仿宋_GB2312" w:eastAsia="仿宋_GB2312" w:cs="仿宋_GB2312" w:hint="eastAsia"/>
          <w:sz w:val="32"/>
          <w:szCs w:val="32"/>
        </w:rPr>
        <w:t>中心应当在受理申请之日起</w:t>
      </w:r>
      <w:r>
        <w:rPr>
          <w:rFonts w:ascii="仿宋_GB2312" w:eastAsia="仿宋_GB2312" w:cs="仿宋_GB2312"/>
          <w:sz w:val="32"/>
          <w:szCs w:val="32"/>
        </w:rPr>
        <w:t>3</w:t>
      </w:r>
      <w:r>
        <w:rPr>
          <w:rFonts w:ascii="仿宋_GB2312" w:eastAsia="仿宋_GB2312" w:cs="仿宋_GB2312" w:hint="eastAsia"/>
          <w:sz w:val="32"/>
          <w:szCs w:val="32"/>
        </w:rPr>
        <w:t>个工作日内完成材料审核。若审核通过，应当按</w:t>
      </w:r>
      <w:r>
        <w:rPr>
          <w:rFonts w:ascii="仿宋_GB2312" w:eastAsia="仿宋_GB2312" w:cs="仿宋_GB2312"/>
          <w:sz w:val="32"/>
          <w:szCs w:val="32"/>
        </w:rPr>
        <w:t>照规定</w:t>
      </w:r>
      <w:r>
        <w:rPr>
          <w:rFonts w:ascii="仿宋_GB2312" w:eastAsia="仿宋_GB2312" w:cs="仿宋_GB2312" w:hint="eastAsia"/>
          <w:sz w:val="32"/>
          <w:szCs w:val="32"/>
        </w:rPr>
        <w:t>将相关信息</w:t>
      </w:r>
      <w:r>
        <w:rPr>
          <w:rFonts w:ascii="仿宋_GB2312" w:eastAsia="仿宋_GB2312" w:cs="仿宋_GB2312"/>
          <w:sz w:val="32"/>
          <w:szCs w:val="32"/>
        </w:rPr>
        <w:t>在市信用平台查询界面删除并归档管理</w:t>
      </w:r>
      <w:r>
        <w:rPr>
          <w:rFonts w:ascii="仿宋_GB2312" w:eastAsia="仿宋_GB2312" w:cs="仿宋_GB2312" w:hint="eastAsia"/>
          <w:sz w:val="32"/>
          <w:szCs w:val="32"/>
        </w:rPr>
        <w:t>，同时通知公共信用信息提供单位及申请人；若审核不通过，则告知申请人</w:t>
      </w:r>
      <w:proofErr w:type="gramStart"/>
      <w:r>
        <w:rPr>
          <w:rFonts w:ascii="仿宋_GB2312" w:eastAsia="仿宋_GB2312" w:cs="仿宋_GB2312" w:hint="eastAsia"/>
          <w:sz w:val="32"/>
          <w:szCs w:val="32"/>
        </w:rPr>
        <w:t>不予处理</w:t>
      </w:r>
      <w:proofErr w:type="gramEnd"/>
      <w:r>
        <w:rPr>
          <w:rFonts w:ascii="仿宋_GB2312" w:eastAsia="仿宋_GB2312" w:cs="仿宋_GB2312" w:hint="eastAsia"/>
          <w:sz w:val="32"/>
          <w:szCs w:val="32"/>
        </w:rPr>
        <w:t>的原因。</w:t>
      </w:r>
    </w:p>
    <w:p w:rsidR="005A4CDD" w:rsidRDefault="00B90A83">
      <w:pPr>
        <w:ind w:firstLineChars="200" w:firstLine="640"/>
        <w:rPr>
          <w:rFonts w:ascii="仿宋_GB2312" w:eastAsia="仿宋_GB2312" w:cs="仿宋_GB2312"/>
          <w:sz w:val="32"/>
          <w:szCs w:val="32"/>
        </w:rPr>
      </w:pPr>
      <w:r>
        <w:rPr>
          <w:rFonts w:ascii="仿宋_GB2312" w:eastAsia="仿宋_GB2312" w:cs="仿宋_GB2312" w:hint="eastAsia"/>
          <w:sz w:val="32"/>
          <w:szCs w:val="32"/>
        </w:rPr>
        <w:t>第六条</w:t>
      </w:r>
    </w:p>
    <w:p w:rsidR="005A4CDD" w:rsidRDefault="00B90A83">
      <w:pPr>
        <w:ind w:firstLineChars="200" w:firstLine="640"/>
        <w:rPr>
          <w:rFonts w:ascii="仿宋_GB2312" w:eastAsia="仿宋_GB2312" w:cs="仿宋_GB2312"/>
          <w:sz w:val="32"/>
          <w:szCs w:val="32"/>
        </w:rPr>
      </w:pPr>
      <w:r>
        <w:rPr>
          <w:rFonts w:ascii="仿宋_GB2312" w:eastAsia="仿宋_GB2312" w:cs="仿宋_GB2312" w:hint="eastAsia"/>
          <w:sz w:val="32"/>
          <w:szCs w:val="32"/>
        </w:rPr>
        <w:t>市信用中心负责做好市信用平台的守信信息不公开申请处理日志管理工作，如实记录申请主体、申请日期、申请内容、处理结果等日志信息，并永久保存。任何人员不得私</w:t>
      </w:r>
      <w:r>
        <w:rPr>
          <w:rFonts w:ascii="仿宋_GB2312" w:eastAsia="仿宋_GB2312" w:cs="仿宋_GB2312" w:hint="eastAsia"/>
          <w:sz w:val="32"/>
          <w:szCs w:val="32"/>
        </w:rPr>
        <w:lastRenderedPageBreak/>
        <w:t>自删除、修改和泄露日志信息。</w:t>
      </w:r>
    </w:p>
    <w:p w:rsidR="005A4CDD" w:rsidRDefault="00B90A83">
      <w:pPr>
        <w:ind w:firstLineChars="200" w:firstLine="640"/>
        <w:rPr>
          <w:rFonts w:ascii="仿宋_GB2312" w:eastAsia="仿宋_GB2312" w:cs="仿宋_GB2312"/>
          <w:sz w:val="32"/>
          <w:szCs w:val="32"/>
        </w:rPr>
      </w:pPr>
      <w:r>
        <w:rPr>
          <w:rFonts w:ascii="仿宋_GB2312" w:eastAsia="仿宋_GB2312" w:cs="仿宋_GB2312" w:hint="eastAsia"/>
          <w:sz w:val="32"/>
          <w:szCs w:val="32"/>
        </w:rPr>
        <w:t>第七条</w:t>
      </w:r>
    </w:p>
    <w:p w:rsidR="005A4CDD" w:rsidRDefault="00B90A83">
      <w:pPr>
        <w:ind w:firstLineChars="200" w:firstLine="640"/>
        <w:rPr>
          <w:rFonts w:ascii="仿宋_GB2312" w:eastAsia="仿宋_GB2312" w:cs="仿宋_GB2312"/>
          <w:sz w:val="32"/>
          <w:szCs w:val="32"/>
        </w:rPr>
      </w:pPr>
      <w:r>
        <w:rPr>
          <w:rFonts w:ascii="仿宋_GB2312" w:eastAsia="仿宋_GB2312" w:cs="仿宋_GB2312" w:hint="eastAsia"/>
          <w:sz w:val="32"/>
          <w:szCs w:val="32"/>
        </w:rPr>
        <w:t>申请材料的归档以及保管应当指定专人负责，保管期限为</w:t>
      </w:r>
      <w:r>
        <w:rPr>
          <w:rFonts w:ascii="仿宋_GB2312" w:eastAsia="仿宋_GB2312" w:cs="仿宋_GB2312"/>
          <w:sz w:val="32"/>
          <w:szCs w:val="32"/>
        </w:rPr>
        <w:t>5</w:t>
      </w:r>
      <w:r>
        <w:rPr>
          <w:rFonts w:ascii="仿宋_GB2312" w:eastAsia="仿宋_GB2312" w:cs="仿宋_GB2312" w:hint="eastAsia"/>
          <w:sz w:val="32"/>
          <w:szCs w:val="32"/>
        </w:rPr>
        <w:t>年。档案资料的借阅应当严格限定范围及权限，未取得市社会信用主管部门授权的，任何人不得擅自查询、借阅和复制档案资料。</w:t>
      </w:r>
    </w:p>
    <w:p w:rsidR="005A4CDD" w:rsidRDefault="00B90A83">
      <w:pPr>
        <w:ind w:firstLineChars="200" w:firstLine="640"/>
        <w:rPr>
          <w:rFonts w:ascii="仿宋_GB2312" w:eastAsia="仿宋_GB2312" w:cs="仿宋_GB2312"/>
          <w:sz w:val="32"/>
          <w:szCs w:val="32"/>
        </w:rPr>
      </w:pPr>
      <w:r>
        <w:rPr>
          <w:rFonts w:ascii="仿宋_GB2312" w:eastAsia="仿宋_GB2312" w:cs="仿宋_GB2312" w:hint="eastAsia"/>
          <w:sz w:val="32"/>
          <w:szCs w:val="32"/>
        </w:rPr>
        <w:t>第八条</w:t>
      </w:r>
    </w:p>
    <w:p w:rsidR="005A4CDD" w:rsidRDefault="00B90A83">
      <w:pPr>
        <w:ind w:firstLineChars="200" w:firstLine="640"/>
        <w:rPr>
          <w:rFonts w:ascii="仿宋_GB2312" w:eastAsia="仿宋_GB2312" w:cs="仿宋_GB2312"/>
          <w:sz w:val="32"/>
          <w:szCs w:val="32"/>
        </w:rPr>
      </w:pPr>
      <w:r>
        <w:rPr>
          <w:rFonts w:ascii="仿宋_GB2312" w:eastAsia="仿宋_GB2312" w:cs="仿宋_GB2312" w:hint="eastAsia"/>
          <w:sz w:val="32"/>
          <w:szCs w:val="32"/>
        </w:rPr>
        <w:t>市发展和改革委员会是我市社会信用主管部门，负责对守信信息不公开工作进行监督管理。市信用中心应当按照本办法，及时处理守信信息不公开申请，维护社会信用主体权益。</w:t>
      </w:r>
    </w:p>
    <w:p w:rsidR="005A4CDD" w:rsidRDefault="00B90A83">
      <w:pPr>
        <w:ind w:firstLineChars="200" w:firstLine="640"/>
        <w:rPr>
          <w:rFonts w:ascii="仿宋_GB2312" w:eastAsia="仿宋_GB2312" w:cs="仿宋_GB2312"/>
          <w:sz w:val="32"/>
          <w:szCs w:val="32"/>
        </w:rPr>
      </w:pPr>
      <w:r>
        <w:rPr>
          <w:rFonts w:ascii="仿宋_GB2312" w:eastAsia="仿宋_GB2312" w:cs="仿宋_GB2312" w:hint="eastAsia"/>
          <w:sz w:val="32"/>
          <w:szCs w:val="32"/>
        </w:rPr>
        <w:t>第九条</w:t>
      </w:r>
      <w:bookmarkStart w:id="0" w:name="_GoBack"/>
      <w:bookmarkEnd w:id="0"/>
    </w:p>
    <w:p w:rsidR="005A4CDD" w:rsidRDefault="00B90A83">
      <w:pPr>
        <w:ind w:firstLineChars="200" w:firstLine="640"/>
        <w:rPr>
          <w:rFonts w:ascii="仿宋_GB2312" w:eastAsia="仿宋_GB2312" w:cs="仿宋_GB2312"/>
          <w:sz w:val="32"/>
          <w:szCs w:val="32"/>
        </w:rPr>
      </w:pPr>
      <w:r>
        <w:rPr>
          <w:rFonts w:ascii="仿宋_GB2312" w:eastAsia="仿宋_GB2312" w:cs="仿宋_GB2312" w:hint="eastAsia"/>
          <w:sz w:val="32"/>
          <w:szCs w:val="32"/>
        </w:rPr>
        <w:t>本办法由厦门市发展和改革委员会负责解释。</w:t>
      </w:r>
    </w:p>
    <w:p w:rsidR="005A4CDD" w:rsidRDefault="00B90A83">
      <w:pPr>
        <w:ind w:firstLineChars="200" w:firstLine="640"/>
        <w:rPr>
          <w:rFonts w:ascii="仿宋_GB2312" w:eastAsia="仿宋_GB2312" w:cs="仿宋_GB2312"/>
          <w:sz w:val="32"/>
          <w:szCs w:val="32"/>
        </w:rPr>
      </w:pPr>
      <w:r>
        <w:rPr>
          <w:rFonts w:ascii="仿宋_GB2312" w:eastAsia="仿宋_GB2312" w:cs="仿宋_GB2312" w:hint="eastAsia"/>
          <w:sz w:val="32"/>
          <w:szCs w:val="32"/>
        </w:rPr>
        <w:t>本办法自印发之日起实施。</w:t>
      </w:r>
    </w:p>
    <w:p w:rsidR="005A4CDD" w:rsidRDefault="005A4CDD">
      <w:pPr>
        <w:ind w:firstLineChars="200" w:firstLine="640"/>
        <w:rPr>
          <w:rFonts w:ascii="仿宋_GB2312" w:eastAsia="仿宋_GB2312" w:cs="仿宋_GB2312"/>
          <w:sz w:val="32"/>
          <w:szCs w:val="32"/>
        </w:rPr>
      </w:pPr>
    </w:p>
    <w:p w:rsidR="005A4CDD" w:rsidRDefault="005A4CDD">
      <w:pPr>
        <w:ind w:firstLineChars="200" w:firstLine="640"/>
        <w:rPr>
          <w:rFonts w:ascii="仿宋_GB2312" w:eastAsia="仿宋_GB2312" w:cs="仿宋_GB2312"/>
          <w:sz w:val="32"/>
          <w:szCs w:val="32"/>
        </w:rPr>
      </w:pPr>
    </w:p>
    <w:sectPr w:rsidR="005A4CDD">
      <w:footerReference w:type="even" r:id="rId7"/>
      <w:footerReference w:type="default" r:id="rId8"/>
      <w:pgSz w:w="11900" w:h="16840"/>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A83" w:rsidRDefault="00B90A83">
      <w:r>
        <w:separator/>
      </w:r>
    </w:p>
  </w:endnote>
  <w:endnote w:type="continuationSeparator" w:id="0">
    <w:p w:rsidR="00B90A83" w:rsidRDefault="00B9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variable"/>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CDD" w:rsidRDefault="00B90A83">
    <w:pPr>
      <w:pStyle w:val="a4"/>
      <w:framePr w:wrap="around" w:vAnchor="text" w:hAnchor="margin" w:xAlign="center" w:y="1"/>
      <w:rPr>
        <w:rStyle w:val="a6"/>
      </w:rPr>
    </w:pPr>
    <w:r>
      <w:rPr>
        <w:rStyle w:val="a6"/>
      </w:rPr>
      <w:fldChar w:fldCharType="begin"/>
    </w:r>
    <w:r>
      <w:rPr>
        <w:rStyle w:val="a6"/>
      </w:rPr>
      <w:instrText xml:space="preserve"> PAGE </w:instrText>
    </w:r>
    <w:r>
      <w:rPr>
        <w:rStyle w:val="a6"/>
      </w:rPr>
      <w:fldChar w:fldCharType="end"/>
    </w:r>
  </w:p>
  <w:p w:rsidR="005A4CDD" w:rsidRDefault="005A4CD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CDD" w:rsidRDefault="00B90A83">
    <w:pPr>
      <w:pStyle w:val="a4"/>
      <w:framePr w:wrap="around"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28519D">
      <w:rPr>
        <w:rStyle w:val="a6"/>
        <w:noProof/>
      </w:rPr>
      <w:t>1</w:t>
    </w:r>
    <w:r>
      <w:rPr>
        <w:rStyle w:val="a6"/>
      </w:rPr>
      <w:fldChar w:fldCharType="end"/>
    </w:r>
  </w:p>
  <w:p w:rsidR="005A4CDD" w:rsidRDefault="005A4CD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A83" w:rsidRDefault="00B90A83">
      <w:r>
        <w:separator/>
      </w:r>
    </w:p>
  </w:footnote>
  <w:footnote w:type="continuationSeparator" w:id="0">
    <w:p w:rsidR="00B90A83" w:rsidRDefault="00B90A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5A4CDD"/>
    <w:rsid w:val="0028519D"/>
    <w:rsid w:val="00315701"/>
    <w:rsid w:val="005A4CDD"/>
    <w:rsid w:val="005A7502"/>
    <w:rsid w:val="00B90A83"/>
    <w:rsid w:val="00D47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等线" w:eastAsia="等线" w:cs="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宋体" w:eastAsia="宋体"/>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character" w:styleId="a6">
    <w:name w:val="page number"/>
    <w:basedOn w:val="a0"/>
  </w:style>
  <w:style w:type="paragraph" w:customStyle="1" w:styleId="1">
    <w:name w:val="列出段落1"/>
    <w:basedOn w:val="a"/>
    <w:pPr>
      <w:ind w:firstLineChars="200" w:firstLine="20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等线" w:eastAsia="等线" w:cs="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宋体" w:eastAsia="宋体"/>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character" w:styleId="a6">
    <w:name w:val="page number"/>
    <w:basedOn w:val="a0"/>
  </w:style>
  <w:style w:type="paragraph" w:customStyle="1" w:styleId="1">
    <w:name w:val="列出段落1"/>
    <w:basedOn w:val="a"/>
    <w:pPr>
      <w:ind w:firstLineChars="200" w:firstLine="20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3</Pages>
  <Words>149</Words>
  <Characters>855</Characters>
  <Application>Microsoft Office Word</Application>
  <DocSecurity>0</DocSecurity>
  <Lines>7</Lines>
  <Paragraphs>2</Paragraphs>
  <ScaleCrop>false</ScaleCrop>
  <Company>中国石油大学</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 弘</dc:creator>
  <cp:lastModifiedBy>Administrator</cp:lastModifiedBy>
  <cp:revision>225</cp:revision>
  <cp:lastPrinted>2020-10-26T01:07:00Z</cp:lastPrinted>
  <dcterms:created xsi:type="dcterms:W3CDTF">2020-04-03T07:00:00Z</dcterms:created>
  <dcterms:modified xsi:type="dcterms:W3CDTF">2021-01-12T03:10:00Z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